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Pr="00C521FC" w:rsidRDefault="00CE1CA0" w:rsidP="00CE1CA0">
      <w:pPr>
        <w:jc w:val="center"/>
        <w:rPr>
          <w:rFonts w:ascii="Tahoma" w:hAnsi="Tahoma" w:cs="Tahoma"/>
          <w:bCs/>
          <w:sz w:val="22"/>
          <w:szCs w:val="22"/>
          <w:lang w:eastAsia="zh-TW"/>
        </w:rPr>
      </w:pPr>
      <w:r w:rsidRPr="00C521FC">
        <w:rPr>
          <w:rFonts w:ascii="Tahoma" w:hAnsi="Tahoma" w:cs="Tahoma"/>
          <w:bCs/>
          <w:sz w:val="22"/>
          <w:szCs w:val="22"/>
        </w:rPr>
        <w:t>ДЕЛОВАЯ ПРОГРАММА*</w:t>
      </w:r>
    </w:p>
    <w:p w:rsidR="00CE1CA0" w:rsidRPr="00C521FC" w:rsidRDefault="006964D1" w:rsidP="00CE1CA0">
      <w:pPr>
        <w:jc w:val="center"/>
        <w:rPr>
          <w:rFonts w:ascii="Tahoma" w:hAnsi="Tahoma" w:cs="Tahoma"/>
          <w:bCs/>
          <w:sz w:val="22"/>
          <w:szCs w:val="22"/>
        </w:rPr>
      </w:pPr>
      <w:r w:rsidRPr="00C521FC">
        <w:rPr>
          <w:rFonts w:ascii="Tahoma" w:hAnsi="Tahoma" w:cs="Tahoma"/>
          <w:bCs/>
          <w:sz w:val="22"/>
          <w:szCs w:val="22"/>
        </w:rPr>
        <w:t xml:space="preserve">мероприятий </w:t>
      </w:r>
      <w:r w:rsidR="00C71818" w:rsidRPr="00C71818">
        <w:rPr>
          <w:rFonts w:ascii="Tahoma" w:hAnsi="Tahoma" w:cs="Tahoma"/>
          <w:bCs/>
          <w:sz w:val="22"/>
          <w:szCs w:val="22"/>
        </w:rPr>
        <w:t>24</w:t>
      </w:r>
      <w:r w:rsidR="00CE1CA0" w:rsidRPr="00C521FC">
        <w:rPr>
          <w:rFonts w:ascii="Tahoma" w:hAnsi="Tahoma" w:cs="Tahoma"/>
          <w:bCs/>
          <w:sz w:val="22"/>
          <w:szCs w:val="22"/>
        </w:rPr>
        <w:t>-й специализированной выставки</w:t>
      </w:r>
      <w:r w:rsidR="00CE1CA0" w:rsidRPr="00C521FC">
        <w:rPr>
          <w:rFonts w:ascii="Tahoma" w:hAnsi="Tahoma" w:cs="Tahoma"/>
          <w:bCs/>
          <w:sz w:val="22"/>
          <w:szCs w:val="22"/>
        </w:rPr>
        <w:br/>
        <w:t>"</w:t>
      </w:r>
      <w:r w:rsidR="00C71818">
        <w:rPr>
          <w:rFonts w:ascii="Tahoma" w:hAnsi="Tahoma" w:cs="Tahoma"/>
          <w:bCs/>
          <w:sz w:val="22"/>
          <w:szCs w:val="22"/>
        </w:rPr>
        <w:t>Дача. Сад. Ландшафт. Малая механизация – 2020</w:t>
      </w:r>
      <w:r w:rsidR="00CE1CA0" w:rsidRPr="00C521FC">
        <w:rPr>
          <w:rFonts w:ascii="Tahoma" w:hAnsi="Tahoma" w:cs="Tahoma"/>
          <w:bCs/>
          <w:sz w:val="22"/>
          <w:szCs w:val="22"/>
        </w:rPr>
        <w:t>"</w:t>
      </w:r>
      <w:r w:rsidR="00CE1CA0" w:rsidRPr="00C521FC">
        <w:rPr>
          <w:rFonts w:ascii="Tahoma" w:hAnsi="Tahoma" w:cs="Tahoma"/>
          <w:bCs/>
          <w:sz w:val="22"/>
          <w:szCs w:val="22"/>
        </w:rPr>
        <w:br/>
        <w:t xml:space="preserve">Москва, ВДНХ, павильон </w:t>
      </w:r>
      <w:r w:rsidR="00284D25" w:rsidRPr="00C521FC">
        <w:rPr>
          <w:rFonts w:ascii="Tahoma" w:hAnsi="Tahoma" w:cs="Tahoma"/>
          <w:bCs/>
          <w:sz w:val="22"/>
          <w:szCs w:val="22"/>
        </w:rPr>
        <w:t>75</w:t>
      </w:r>
      <w:r w:rsidR="00CE1CA0" w:rsidRPr="00C521FC">
        <w:rPr>
          <w:rFonts w:ascii="Tahoma" w:hAnsi="Tahoma" w:cs="Tahoma"/>
          <w:bCs/>
          <w:sz w:val="22"/>
          <w:szCs w:val="22"/>
        </w:rPr>
        <w:t xml:space="preserve"> </w:t>
      </w:r>
    </w:p>
    <w:p w:rsidR="00CE1CA0" w:rsidRDefault="00C71818" w:rsidP="00C521FC">
      <w:pPr>
        <w:spacing w:after="120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en-US"/>
        </w:rPr>
        <w:t>18</w:t>
      </w:r>
      <w:r>
        <w:rPr>
          <w:rFonts w:ascii="Tahoma" w:hAnsi="Tahoma" w:cs="Tahoma"/>
          <w:bCs/>
          <w:sz w:val="22"/>
          <w:szCs w:val="22"/>
        </w:rPr>
        <w:t xml:space="preserve"> – 2</w:t>
      </w:r>
      <w:proofErr w:type="spellStart"/>
      <w:r>
        <w:rPr>
          <w:rFonts w:ascii="Tahoma" w:hAnsi="Tahoma" w:cs="Tahoma"/>
          <w:bCs/>
          <w:sz w:val="22"/>
          <w:szCs w:val="22"/>
          <w:lang w:val="en-US"/>
        </w:rPr>
        <w:t>2</w:t>
      </w:r>
      <w:proofErr w:type="spellEnd"/>
      <w:r w:rsidR="00CE1CA0" w:rsidRPr="00C521F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US"/>
        </w:rPr>
        <w:t>марта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2020</w:t>
      </w:r>
      <w:r w:rsidR="00CE1CA0" w:rsidRPr="00C521FC">
        <w:rPr>
          <w:rFonts w:ascii="Tahoma" w:hAnsi="Tahoma" w:cs="Tahoma"/>
          <w:bCs/>
          <w:sz w:val="22"/>
          <w:szCs w:val="22"/>
        </w:rPr>
        <w:t xml:space="preserve"> г.</w:t>
      </w:r>
    </w:p>
    <w:tbl>
      <w:tblPr>
        <w:tblW w:w="5000" w:type="pct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4048"/>
        <w:gridCol w:w="1350"/>
        <w:gridCol w:w="1407"/>
        <w:gridCol w:w="3759"/>
      </w:tblGrid>
      <w:tr w:rsidR="00C71818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№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Мероприятие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Время проведения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Место проведения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Организатор, лектор</w:t>
            </w:r>
          </w:p>
        </w:tc>
      </w:tr>
      <w:tr w:rsidR="00C71818" w:rsidRPr="00C71818" w:rsidTr="00630D91">
        <w:trPr>
          <w:jc w:val="center"/>
        </w:trPr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18 марта (среда)</w:t>
            </w:r>
          </w:p>
        </w:tc>
      </w:tr>
      <w:tr w:rsidR="00C71818" w:rsidRPr="00C71818" w:rsidTr="00C44A6A">
        <w:trPr>
          <w:trHeight w:val="510"/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Открытие выставки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  <w:tr w:rsidR="00C71818" w:rsidRPr="00C71818" w:rsidTr="00630D91">
        <w:trPr>
          <w:jc w:val="center"/>
        </w:trPr>
        <w:tc>
          <w:tcPr>
            <w:tcW w:w="1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Семинар образовательной программы "Ликбез для садовода". Актуальные изменения в законодательстве РФ в 2020 г.":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– документооборот в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ОНТ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– оформление внутренних и бухгалтерских документов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ОНТ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формирование и корректировка сметы;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лицензирование добычи подземных вод</w:t>
            </w:r>
          </w:p>
        </w:tc>
        <w:tc>
          <w:tcPr>
            <w:tcW w:w="6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13.30-14.30</w:t>
            </w:r>
          </w:p>
        </w:tc>
        <w:tc>
          <w:tcPr>
            <w:tcW w:w="6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Воробьева Л.Б. – ведущий специалист общественной приемной "Союза садоводов России",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Бурякова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Л.П. – руководитель общественной приемной "Союза садоводов России", Дзюба Р.Н. –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ГУП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МО "Экосистема", Киреев О.О. – руководитель департамента Союза садоводов по работе с партнерами</w:t>
            </w:r>
          </w:p>
        </w:tc>
      </w:tr>
      <w:tr w:rsidR="00C71818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Весенние работы в розарии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14.30-15.30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Безроднова Л.Н. –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розовод-испытатель</w:t>
            </w:r>
            <w:proofErr w:type="spellEnd"/>
          </w:p>
        </w:tc>
      </w:tr>
      <w:tr w:rsidR="00C71818" w:rsidRPr="00C71818" w:rsidTr="00630D91">
        <w:trPr>
          <w:jc w:val="center"/>
        </w:trPr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19 марта (четверг)</w:t>
            </w:r>
          </w:p>
        </w:tc>
      </w:tr>
      <w:tr w:rsidR="00C71818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Лекция "Правила выращивания ремонтантной малины в Подмосковье"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11.00-12.00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Истомин О.П. – секция пионов Клуба "Цветоводы Москвы" при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71818" w:rsidRPr="00C71818" w:rsidTr="00630D91">
        <w:trPr>
          <w:jc w:val="center"/>
        </w:trPr>
        <w:tc>
          <w:tcPr>
            <w:tcW w:w="1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Семинар образовательной программы "Ликбез для садовода". Актуальные изменения в законодательстве РФ в 2020 г.":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–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землеотведение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оценка кадастровой стоимости земли;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комплексные кадастровые работы; исправление реестровых ошибок;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земельный контроль;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br/>
              <w:t>– лицензирование добычи подземных вод</w:t>
            </w:r>
          </w:p>
        </w:tc>
        <w:tc>
          <w:tcPr>
            <w:tcW w:w="6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6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Воробьева Л.Б. – ведущий специалист общественной приемной "Союза садоводов России",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Бурякова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Л.П. – руководитель общественной приемной "Союза садоводов России", Дзюба Р.Н. –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ГУП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МО "Экосистема", Киреев О.О. – руководитель департамента Союза садоводов по работе с партнерами</w:t>
            </w:r>
          </w:p>
        </w:tc>
      </w:tr>
      <w:tr w:rsidR="00C71818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Практика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правоприменения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РФ"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13.00-14.00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Бурякова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Л.П. – руководитель общественной приемной "Союза садоводов России"</w:t>
            </w:r>
          </w:p>
        </w:tc>
      </w:tr>
      <w:tr w:rsidR="00C71818" w:rsidRPr="00C71818" w:rsidTr="00C44A6A">
        <w:trPr>
          <w:trHeight w:val="850"/>
          <w:jc w:val="center"/>
        </w:trPr>
        <w:tc>
          <w:tcPr>
            <w:tcW w:w="1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4</w:t>
            </w:r>
          </w:p>
        </w:tc>
        <w:tc>
          <w:tcPr>
            <w:tcW w:w="1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Конференция "Безопасная баня и здоровье"</w:t>
            </w:r>
          </w:p>
        </w:tc>
        <w:tc>
          <w:tcPr>
            <w:tcW w:w="6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14.30-17.30</w:t>
            </w:r>
          </w:p>
        </w:tc>
        <w:tc>
          <w:tcPr>
            <w:tcW w:w="6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Ком. 238</w:t>
            </w:r>
          </w:p>
        </w:tc>
        <w:tc>
          <w:tcPr>
            <w:tcW w:w="17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Союз специалистов "Бани и печи"</w:t>
            </w:r>
          </w:p>
        </w:tc>
      </w:tr>
      <w:tr w:rsidR="00C44A6A" w:rsidRPr="00C71818" w:rsidTr="00C44A6A">
        <w:trPr>
          <w:jc w:val="center"/>
        </w:trPr>
        <w:tc>
          <w:tcPr>
            <w:tcW w:w="164" w:type="pct"/>
            <w:tcBorders>
              <w:bottom w:val="single" w:sz="4" w:space="0" w:color="538135" w:themeColor="accent6" w:themeShade="BF"/>
            </w:tcBorders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5</w:t>
            </w:r>
          </w:p>
        </w:tc>
        <w:tc>
          <w:tcPr>
            <w:tcW w:w="1853" w:type="pct"/>
            <w:tcBorders>
              <w:bottom w:val="single" w:sz="4" w:space="0" w:color="538135" w:themeColor="accent6" w:themeShade="BF"/>
            </w:tcBorders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Особенности выращивания клематисов в Подмосковье</w:t>
            </w:r>
          </w:p>
        </w:tc>
        <w:tc>
          <w:tcPr>
            <w:tcW w:w="618" w:type="pct"/>
            <w:tcBorders>
              <w:bottom w:val="single" w:sz="4" w:space="0" w:color="538135" w:themeColor="accent6" w:themeShade="BF"/>
            </w:tcBorders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644" w:type="pct"/>
            <w:tcBorders>
              <w:bottom w:val="single" w:sz="4" w:space="0" w:color="538135" w:themeColor="accent6" w:themeShade="BF"/>
            </w:tcBorders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Borders>
              <w:bottom w:val="single" w:sz="4" w:space="0" w:color="538135" w:themeColor="accent6" w:themeShade="BF"/>
            </w:tcBorders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818" w:rsidRPr="00C71818" w:rsidRDefault="00C71818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Баскова И.В. – секция клематисов Клуба "Цветоводы Москвы" при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44A6A" w:rsidRPr="00C71818" w:rsidTr="00C44A6A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A96F89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A96F89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Мероприятие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A96F89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Время проведения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A96F89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Место проведения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A96F89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Организатор, лектор</w:t>
            </w:r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6</w:t>
            </w:r>
          </w:p>
        </w:tc>
        <w:tc>
          <w:tcPr>
            <w:tcW w:w="1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Мастер-класс для дачников: "Быстро, вкусно и полезно"</w:t>
            </w:r>
          </w:p>
        </w:tc>
        <w:tc>
          <w:tcPr>
            <w:tcW w:w="6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15.00-16.00</w:t>
            </w:r>
          </w:p>
        </w:tc>
        <w:tc>
          <w:tcPr>
            <w:tcW w:w="6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533A3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Григорян Ю.</w:t>
            </w:r>
            <w:r w:rsidR="00533A38">
              <w:rPr>
                <w:rFonts w:ascii="Tahoma" w:hAnsi="Tahoma" w:cs="Tahoma"/>
                <w:color w:val="333333"/>
                <w:sz w:val="22"/>
                <w:szCs w:val="22"/>
              </w:rPr>
              <w:t>Ю</w:t>
            </w: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– секция клематисов Клуба "Цветоводы Москвы" при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7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Мастер-класс по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лозоплетению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16.00-17.00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Буевич</w:t>
            </w:r>
            <w:proofErr w:type="spellEnd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профессиональный преподаватель Клуба "Цветоводы Москвы" при </w:t>
            </w:r>
            <w:proofErr w:type="spellStart"/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44A6A" w:rsidRPr="00C71818" w:rsidTr="00630D91">
        <w:trPr>
          <w:jc w:val="center"/>
        </w:trPr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20 марта (пятница)</w:t>
            </w:r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Мастер-класс по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лозоплетению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11.00-12.00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Буевич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профессиональный преподаватель Клуба "Цветоводы Москвы" при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AE3ED7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Красота подмосковного винограда в ландшафте и его изысканный вкус</w:t>
            </w:r>
          </w:p>
        </w:tc>
        <w:tc>
          <w:tcPr>
            <w:tcW w:w="6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6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AE3ED7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Мараховская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И.В. – Московский клуб виноградарей</w:t>
            </w:r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Лекция "Применение природного земледелия в овощеводстве"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  <w:lang w:val="en-US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14.00</w:t>
            </w:r>
            <w:r w:rsidR="00AE3ED7" w:rsidRPr="00AE3ED7">
              <w:rPr>
                <w:rFonts w:ascii="Tahoma" w:hAnsi="Tahoma" w:cs="Tahoma"/>
                <w:color w:val="333333"/>
                <w:sz w:val="22"/>
                <w:szCs w:val="22"/>
              </w:rPr>
              <w:t>-15.00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Нефедова К.Ю. – руководитель Центра природного земледелия</w:t>
            </w:r>
          </w:p>
        </w:tc>
      </w:tr>
      <w:tr w:rsidR="00C44A6A" w:rsidRPr="00C71818" w:rsidTr="00630D91">
        <w:trPr>
          <w:jc w:val="center"/>
        </w:trPr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C71818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C71818">
              <w:rPr>
                <w:rFonts w:ascii="Tahoma" w:hAnsi="Tahoma" w:cs="Tahoma"/>
                <w:color w:val="333333"/>
                <w:sz w:val="22"/>
                <w:szCs w:val="22"/>
              </w:rPr>
              <w:t>21 марта (суббота)</w:t>
            </w:r>
          </w:p>
        </w:tc>
      </w:tr>
      <w:tr w:rsidR="00C44A6A" w:rsidRPr="00C71818" w:rsidTr="00630D91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Работа комиссии ландшафтного конкурса "Мода на цветники"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10.00-13.00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На территории конкурса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Комиссия конкурса.</w:t>
            </w: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Сахарова И.А. – председатель комиссии,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  <w:tr w:rsidR="00AE3ED7" w:rsidRPr="00C71818" w:rsidTr="00AE3ED7">
        <w:trPr>
          <w:jc w:val="center"/>
        </w:trPr>
        <w:tc>
          <w:tcPr>
            <w:tcW w:w="164" w:type="pct"/>
            <w:tcBorders>
              <w:bottom w:val="single" w:sz="4" w:space="0" w:color="538135" w:themeColor="accent6" w:themeShade="B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D7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53" w:type="pct"/>
            <w:tcBorders>
              <w:bottom w:val="single" w:sz="4" w:space="0" w:color="538135" w:themeColor="accent6" w:themeShade="B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D7" w:rsidRPr="00AE3ED7" w:rsidRDefault="00AE3ED7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Томаты. Разные способы выращивания. Как облегчить уход и получить максимальный урожай.</w:t>
            </w:r>
          </w:p>
        </w:tc>
        <w:tc>
          <w:tcPr>
            <w:tcW w:w="618" w:type="pct"/>
            <w:tcBorders>
              <w:bottom w:val="single" w:sz="4" w:space="0" w:color="538135" w:themeColor="accent6" w:themeShade="B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D7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11.00-1</w:t>
            </w:r>
            <w:r w:rsidRPr="00AE3ED7">
              <w:rPr>
                <w:rFonts w:ascii="Tahoma" w:hAnsi="Tahoma" w:cs="Tahoma"/>
                <w:color w:val="333333"/>
                <w:sz w:val="22"/>
                <w:szCs w:val="22"/>
                <w:lang w:val="en-US"/>
              </w:rPr>
              <w:t>2</w:t>
            </w: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.00</w:t>
            </w:r>
          </w:p>
        </w:tc>
        <w:tc>
          <w:tcPr>
            <w:tcW w:w="644" w:type="pct"/>
            <w:tcBorders>
              <w:bottom w:val="single" w:sz="4" w:space="0" w:color="538135" w:themeColor="accent6" w:themeShade="B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D7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Borders>
              <w:bottom w:val="single" w:sz="4" w:space="0" w:color="538135" w:themeColor="accent6" w:themeShade="B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ED7" w:rsidRPr="00AE3ED7" w:rsidRDefault="00AE3ED7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Вильчинская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О.П.– представитель фирмы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ССФ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ТомАгрос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C44A6A" w:rsidRPr="00C71818" w:rsidTr="00AE3ED7">
        <w:trPr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  <w:lang w:val="en-US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Лекция "Весенние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мелколуковичные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растения"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AE3ED7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  <w:r w:rsidR="00AE3ED7" w:rsidRPr="00AE3ED7">
              <w:rPr>
                <w:rFonts w:ascii="Tahoma" w:hAnsi="Tahoma" w:cs="Tahoma"/>
                <w:color w:val="333333"/>
                <w:sz w:val="22"/>
                <w:szCs w:val="22"/>
                <w:lang w:val="en-US"/>
              </w:rPr>
              <w:t>2</w:t>
            </w:r>
            <w:r w:rsidR="00AE3ED7" w:rsidRPr="00AE3ED7">
              <w:rPr>
                <w:rFonts w:ascii="Tahoma" w:hAnsi="Tahoma" w:cs="Tahoma"/>
                <w:color w:val="333333"/>
                <w:sz w:val="22"/>
                <w:szCs w:val="22"/>
              </w:rPr>
              <w:t>.00</w:t>
            </w: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-13.00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Чекурова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Г.П., Озерова С.О. – секция </w:t>
            </w:r>
            <w:proofErr w:type="gram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луковичных</w:t>
            </w:r>
            <w:proofErr w:type="gram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мелколуковичных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Клуба "Цветоводы Москвы" при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ОВОП</w:t>
            </w:r>
            <w:proofErr w:type="spellEnd"/>
          </w:p>
        </w:tc>
      </w:tr>
      <w:tr w:rsidR="00C44A6A" w:rsidRPr="00C71818" w:rsidTr="00AE3ED7">
        <w:trPr>
          <w:jc w:val="center"/>
        </w:trPr>
        <w:tc>
          <w:tcPr>
            <w:tcW w:w="164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  <w:lang w:val="en-US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1853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Награждение участников конкурса "Мода на цветники"</w:t>
            </w:r>
          </w:p>
        </w:tc>
        <w:tc>
          <w:tcPr>
            <w:tcW w:w="618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644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Комиссия конкурса.</w:t>
            </w: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Сахарова И.А. – председатель комиссии, 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  <w:tr w:rsidR="00C44A6A" w:rsidRPr="00C71818" w:rsidTr="00AE3ED7">
        <w:trPr>
          <w:trHeight w:val="680"/>
          <w:jc w:val="center"/>
        </w:trPr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AE3ED7" w:rsidP="00C71818">
            <w:pPr>
              <w:jc w:val="center"/>
              <w:rPr>
                <w:rFonts w:ascii="Tahoma" w:hAnsi="Tahoma" w:cs="Tahoma"/>
                <w:color w:val="333333"/>
                <w:lang w:val="en-US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853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Подведение итогов выставки и награждение участников</w:t>
            </w:r>
          </w:p>
        </w:tc>
        <w:tc>
          <w:tcPr>
            <w:tcW w:w="618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15.30-16.30</w:t>
            </w:r>
          </w:p>
        </w:tc>
        <w:tc>
          <w:tcPr>
            <w:tcW w:w="64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jc w:val="center"/>
              <w:rPr>
                <w:rFonts w:ascii="Tahoma" w:hAnsi="Tahoma" w:cs="Tahoma"/>
                <w:color w:val="333333"/>
              </w:rPr>
            </w:pPr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72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6A" w:rsidRPr="00AE3ED7" w:rsidRDefault="00C44A6A" w:rsidP="00C7181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AE3ED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</w:tbl>
    <w:p w:rsidR="00284D25" w:rsidRPr="00C521FC" w:rsidRDefault="00284D25" w:rsidP="00CE1CA0">
      <w:pPr>
        <w:spacing w:after="240"/>
        <w:jc w:val="right"/>
        <w:rPr>
          <w:rFonts w:ascii="Tahoma" w:hAnsi="Tahoma" w:cs="Tahoma"/>
          <w:bCs/>
          <w:szCs w:val="22"/>
        </w:rPr>
      </w:pPr>
    </w:p>
    <w:p w:rsidR="006964D1" w:rsidRDefault="006964D1" w:rsidP="006964D1">
      <w:pPr>
        <w:spacing w:before="240" w:after="120"/>
        <w:jc w:val="center"/>
        <w:rPr>
          <w:rFonts w:ascii="Tahoma" w:hAnsi="Tahoma" w:cs="Tahoma"/>
          <w:sz w:val="22"/>
          <w:szCs w:val="22"/>
        </w:rPr>
      </w:pPr>
      <w:r w:rsidRPr="00C521FC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C521FC">
        <w:rPr>
          <w:rFonts w:ascii="Tahoma" w:hAnsi="Tahoma" w:cs="Tahoma"/>
          <w:sz w:val="22"/>
          <w:szCs w:val="22"/>
        </w:rPr>
        <w:br/>
        <w:t>"</w:t>
      </w:r>
      <w:r w:rsidR="00C71818">
        <w:rPr>
          <w:rFonts w:ascii="Tahoma" w:hAnsi="Tahoma" w:cs="Tahoma"/>
          <w:sz w:val="22"/>
          <w:szCs w:val="22"/>
        </w:rPr>
        <w:t>Дача. Сад. Ландшафт. Малая механизация – 2020</w:t>
      </w:r>
      <w:r w:rsidRPr="00C521FC">
        <w:rPr>
          <w:rFonts w:ascii="Tahoma" w:hAnsi="Tahoma" w:cs="Tahoma"/>
          <w:sz w:val="22"/>
          <w:szCs w:val="22"/>
        </w:rPr>
        <w:t>" на стенде Союза садоводов России</w:t>
      </w: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A1ACB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4306"/>
        <w:gridCol w:w="1648"/>
        <w:gridCol w:w="4609"/>
      </w:tblGrid>
      <w:tr w:rsidR="00630D91" w:rsidRPr="00630D91" w:rsidTr="00630D91"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№</w:t>
            </w:r>
          </w:p>
        </w:tc>
        <w:tc>
          <w:tcPr>
            <w:tcW w:w="197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5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Время проведения</w:t>
            </w:r>
          </w:p>
        </w:tc>
        <w:tc>
          <w:tcPr>
            <w:tcW w:w="2110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Ответственный</w:t>
            </w:r>
          </w:p>
        </w:tc>
      </w:tr>
      <w:tr w:rsidR="00630D91" w:rsidRPr="00630D91" w:rsidTr="00630D91">
        <w:tc>
          <w:tcPr>
            <w:tcW w:w="1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Юридическая бесплатная консультация</w:t>
            </w:r>
          </w:p>
        </w:tc>
        <w:tc>
          <w:tcPr>
            <w:tcW w:w="7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10.00-17.00</w:t>
            </w:r>
          </w:p>
        </w:tc>
        <w:tc>
          <w:tcPr>
            <w:tcW w:w="21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Юристы общественной приемной</w:t>
            </w:r>
          </w:p>
        </w:tc>
      </w:tr>
      <w:tr w:rsidR="00630D91" w:rsidRPr="00630D91" w:rsidTr="00630D91"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197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Выдача Карты садовода</w:t>
            </w:r>
          </w:p>
        </w:tc>
        <w:tc>
          <w:tcPr>
            <w:tcW w:w="75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10.00-17.00</w:t>
            </w:r>
          </w:p>
        </w:tc>
        <w:tc>
          <w:tcPr>
            <w:tcW w:w="2110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Представители Союза садоводов России</w:t>
            </w:r>
          </w:p>
        </w:tc>
      </w:tr>
      <w:tr w:rsidR="00630D91" w:rsidRPr="00630D91" w:rsidTr="00630D91">
        <w:tc>
          <w:tcPr>
            <w:tcW w:w="164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1971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Консультация по лицензированию скважин</w:t>
            </w:r>
          </w:p>
        </w:tc>
        <w:tc>
          <w:tcPr>
            <w:tcW w:w="754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14.00-17.00</w:t>
            </w:r>
          </w:p>
        </w:tc>
        <w:tc>
          <w:tcPr>
            <w:tcW w:w="2110" w:type="pct"/>
            <w:tcBorders>
              <w:bottom w:val="single" w:sz="4" w:space="0" w:color="538135" w:themeColor="accent6" w:themeShade="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Киреев О. – руководитель департамента Союза садоводов по работе с партнерами</w:t>
            </w:r>
          </w:p>
        </w:tc>
      </w:tr>
      <w:tr w:rsidR="00630D91" w:rsidRPr="00630D91" w:rsidTr="00630D91">
        <w:tc>
          <w:tcPr>
            <w:tcW w:w="16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4</w:t>
            </w:r>
          </w:p>
        </w:tc>
        <w:tc>
          <w:tcPr>
            <w:tcW w:w="1971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 xml:space="preserve">Консультации по газоснабжению </w:t>
            </w:r>
            <w:proofErr w:type="spellStart"/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ОНТ</w:t>
            </w:r>
            <w:proofErr w:type="spellEnd"/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</w:p>
        </w:tc>
        <w:tc>
          <w:tcPr>
            <w:tcW w:w="754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12.00-17.00</w:t>
            </w:r>
          </w:p>
        </w:tc>
        <w:tc>
          <w:tcPr>
            <w:tcW w:w="2110" w:type="pct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D91" w:rsidRPr="00630D91" w:rsidRDefault="00630D91" w:rsidP="00630D91">
            <w:pPr>
              <w:jc w:val="center"/>
              <w:rPr>
                <w:rFonts w:ascii="Tahoma" w:hAnsi="Tahoma" w:cs="Tahoma"/>
                <w:color w:val="333333"/>
              </w:rPr>
            </w:pPr>
            <w:r w:rsidRPr="00630D91">
              <w:rPr>
                <w:rFonts w:ascii="Tahoma" w:hAnsi="Tahoma" w:cs="Tahoma"/>
                <w:color w:val="333333"/>
                <w:sz w:val="22"/>
                <w:szCs w:val="22"/>
              </w:rPr>
              <w:t>Киреев О. – руководитель департамента Союза садоводов по работе с партнерами</w:t>
            </w:r>
          </w:p>
        </w:tc>
      </w:tr>
    </w:tbl>
    <w:p w:rsidR="00D63E5C" w:rsidRPr="009558D9" w:rsidRDefault="00CE1CA0" w:rsidP="00B01A45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9558D9">
        <w:rPr>
          <w:rFonts w:ascii="Tahoma" w:hAnsi="Tahoma" w:cs="Tahoma"/>
          <w:sz w:val="20"/>
          <w:szCs w:val="20"/>
        </w:rPr>
        <w:t>* Возможны дополнения по тема</w:t>
      </w:r>
      <w:r w:rsidR="00F94206">
        <w:rPr>
          <w:rFonts w:ascii="Tahoma" w:hAnsi="Tahoma" w:cs="Tahoma"/>
          <w:sz w:val="20"/>
          <w:szCs w:val="20"/>
        </w:rPr>
        <w:t>тике деловой программы выставки</w:t>
      </w:r>
    </w:p>
    <w:sectPr w:rsidR="00D63E5C" w:rsidRPr="009558D9" w:rsidSect="00EB737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E22C3"/>
    <w:rsid w:val="00017199"/>
    <w:rsid w:val="00037286"/>
    <w:rsid w:val="000E6090"/>
    <w:rsid w:val="001164DD"/>
    <w:rsid w:val="00120997"/>
    <w:rsid w:val="00164D2F"/>
    <w:rsid w:val="00173129"/>
    <w:rsid w:val="00176B5A"/>
    <w:rsid w:val="00190AEE"/>
    <w:rsid w:val="001A2FC2"/>
    <w:rsid w:val="001B25BD"/>
    <w:rsid w:val="001D228F"/>
    <w:rsid w:val="001D51FF"/>
    <w:rsid w:val="00231845"/>
    <w:rsid w:val="002327FF"/>
    <w:rsid w:val="00250E8C"/>
    <w:rsid w:val="002628A3"/>
    <w:rsid w:val="00284D25"/>
    <w:rsid w:val="00290070"/>
    <w:rsid w:val="002D7890"/>
    <w:rsid w:val="002E4A95"/>
    <w:rsid w:val="00345F26"/>
    <w:rsid w:val="00355D52"/>
    <w:rsid w:val="003629F2"/>
    <w:rsid w:val="003D1A08"/>
    <w:rsid w:val="004B0A71"/>
    <w:rsid w:val="004C2890"/>
    <w:rsid w:val="004C367C"/>
    <w:rsid w:val="00533A38"/>
    <w:rsid w:val="00583474"/>
    <w:rsid w:val="005B7194"/>
    <w:rsid w:val="00612AD9"/>
    <w:rsid w:val="00630D91"/>
    <w:rsid w:val="006556A8"/>
    <w:rsid w:val="00670310"/>
    <w:rsid w:val="006964D1"/>
    <w:rsid w:val="006C27A1"/>
    <w:rsid w:val="007F3F22"/>
    <w:rsid w:val="008044AF"/>
    <w:rsid w:val="00847B9C"/>
    <w:rsid w:val="008C0EA3"/>
    <w:rsid w:val="008D6193"/>
    <w:rsid w:val="008E2C49"/>
    <w:rsid w:val="008F4437"/>
    <w:rsid w:val="008F62C1"/>
    <w:rsid w:val="0095175B"/>
    <w:rsid w:val="009558D9"/>
    <w:rsid w:val="00964A50"/>
    <w:rsid w:val="00990E95"/>
    <w:rsid w:val="00A13C97"/>
    <w:rsid w:val="00AA38E7"/>
    <w:rsid w:val="00AA756F"/>
    <w:rsid w:val="00AE3ED7"/>
    <w:rsid w:val="00AF056D"/>
    <w:rsid w:val="00B01A45"/>
    <w:rsid w:val="00B2111E"/>
    <w:rsid w:val="00B25BFE"/>
    <w:rsid w:val="00B36C3A"/>
    <w:rsid w:val="00B4424A"/>
    <w:rsid w:val="00B53D60"/>
    <w:rsid w:val="00B90470"/>
    <w:rsid w:val="00BA242C"/>
    <w:rsid w:val="00BB40BA"/>
    <w:rsid w:val="00BC55E9"/>
    <w:rsid w:val="00BD2AD1"/>
    <w:rsid w:val="00C44A6A"/>
    <w:rsid w:val="00C521FC"/>
    <w:rsid w:val="00C621E7"/>
    <w:rsid w:val="00C71818"/>
    <w:rsid w:val="00CB192E"/>
    <w:rsid w:val="00CE1CA0"/>
    <w:rsid w:val="00D33B1B"/>
    <w:rsid w:val="00D63E5C"/>
    <w:rsid w:val="00D95A88"/>
    <w:rsid w:val="00DA3202"/>
    <w:rsid w:val="00DB1BF4"/>
    <w:rsid w:val="00DB5481"/>
    <w:rsid w:val="00E06FB6"/>
    <w:rsid w:val="00E23C17"/>
    <w:rsid w:val="00E34B21"/>
    <w:rsid w:val="00E607CE"/>
    <w:rsid w:val="00E83A44"/>
    <w:rsid w:val="00E877CB"/>
    <w:rsid w:val="00EA7C00"/>
    <w:rsid w:val="00EE22C3"/>
    <w:rsid w:val="00F94206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5">
    <w:name w:val="Знак Знак Знак Знак"/>
    <w:basedOn w:val="a"/>
    <w:rsid w:val="00696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6964D1"/>
    <w:pPr>
      <w:spacing w:before="100" w:beforeAutospacing="1" w:after="100" w:afterAutospacing="1"/>
    </w:pPr>
  </w:style>
  <w:style w:type="table" w:customStyle="1" w:styleId="a7">
    <w:name w:val="ДОС"/>
    <w:basedOn w:val="-6"/>
    <w:uiPriority w:val="99"/>
    <w:qFormat/>
    <w:rsid w:val="00C521FC"/>
    <w:pPr>
      <w:jc w:val="center"/>
    </w:pPr>
    <w:rPr>
      <w:rFonts w:ascii="Tahoma" w:hAnsi="Tahom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DBEBD0"/>
      <w:vAlign w:val="center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8">
    <w:name w:val="Table Grid"/>
    <w:basedOn w:val="a1"/>
    <w:uiPriority w:val="39"/>
    <w:rsid w:val="00C5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3-6"/>
    <w:uiPriority w:val="99"/>
    <w:qFormat/>
    <w:rsid w:val="003D1A08"/>
    <w:rPr>
      <w:rFonts w:ascii="Tahoma" w:hAnsi="Tahoma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669D41"/>
        <w:left w:val="single" w:sz="8" w:space="0" w:color="669D41"/>
        <w:bottom w:val="single" w:sz="8" w:space="0" w:color="669D41"/>
        <w:right w:val="single" w:sz="8" w:space="0" w:color="669D41"/>
        <w:insideH w:val="single" w:sz="8" w:space="0" w:color="669D41"/>
        <w:insideV w:val="single" w:sz="8" w:space="0" w:color="669D4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">
    <w:name w:val="Colorful Grid Accent 6"/>
    <w:basedOn w:val="a1"/>
    <w:uiPriority w:val="73"/>
    <w:rsid w:val="00C52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-6">
    <w:name w:val="Medium Grid 3 Accent 6"/>
    <w:basedOn w:val="a1"/>
    <w:uiPriority w:val="69"/>
    <w:rsid w:val="003D1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 Интероптторг</dc:creator>
  <cp:lastModifiedBy>Manager</cp:lastModifiedBy>
  <cp:revision>3</cp:revision>
  <dcterms:created xsi:type="dcterms:W3CDTF">2020-03-12T14:32:00Z</dcterms:created>
  <dcterms:modified xsi:type="dcterms:W3CDTF">2020-03-12T14:32:00Z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